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Default="0093555B" w:rsidP="003D0BEA">
      <w:pPr>
        <w:jc w:val="center"/>
        <w:rPr>
          <w:lang w:val="uk-UA"/>
        </w:rPr>
      </w:pPr>
      <w:r>
        <w:rPr>
          <w:lang w:val="uk-UA"/>
        </w:rPr>
        <w:t>(____________</w:t>
      </w:r>
      <w:r w:rsidR="00901378">
        <w:rPr>
          <w:lang w:val="uk-UA"/>
        </w:rPr>
        <w:t xml:space="preserve"> сесія</w:t>
      </w:r>
      <w:r w:rsidR="003D0BEA">
        <w:rPr>
          <w:lang w:val="uk-UA"/>
        </w:rPr>
        <w:t xml:space="preserve">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D0BEA" w:rsidRDefault="0093555B" w:rsidP="003D0BEA">
      <w:pPr>
        <w:ind w:right="-83"/>
        <w:rPr>
          <w:lang w:val="uk-UA"/>
        </w:rPr>
      </w:pPr>
      <w:r>
        <w:rPr>
          <w:rFonts w:eastAsia="Arial Unicode MS"/>
          <w:b/>
          <w:bCs/>
          <w:sz w:val="28"/>
          <w:lang w:val="uk-UA"/>
        </w:rPr>
        <w:t>________</w:t>
      </w:r>
      <w:r w:rsidR="00554358">
        <w:rPr>
          <w:lang w:val="uk-UA"/>
        </w:rPr>
        <w:t>2024</w:t>
      </w:r>
      <w:bookmarkStart w:id="0" w:name="_GoBack"/>
      <w:bookmarkEnd w:id="0"/>
      <w:r w:rsidR="00901378"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№ ____</w:t>
      </w:r>
      <w:r w:rsidR="003D0BEA">
        <w:rPr>
          <w:lang w:val="uk-UA"/>
        </w:rPr>
        <w:t xml:space="preserve"> - VІІІ</w:t>
      </w:r>
    </w:p>
    <w:p w:rsidR="003D0BEA" w:rsidRDefault="003D0BEA" w:rsidP="003D0BEA">
      <w:pPr>
        <w:rPr>
          <w:lang w:val="uk-UA"/>
        </w:rPr>
      </w:pPr>
      <w:r>
        <w:rPr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27BB" w:rsidRPr="001246F6" w:rsidRDefault="009327BB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555B" w:rsidRDefault="00781DFD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затвердження </w:t>
      </w:r>
      <w:r w:rsidR="0093555B">
        <w:rPr>
          <w:b/>
          <w:sz w:val="24"/>
          <w:szCs w:val="24"/>
          <w:lang w:val="uk-UA"/>
        </w:rPr>
        <w:t>технічної документації</w:t>
      </w:r>
    </w:p>
    <w:p w:rsidR="0093555B" w:rsidRDefault="0093555B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 землеустрою щодо інвентаризації земель</w:t>
      </w:r>
    </w:p>
    <w:p w:rsidR="0093555B" w:rsidRDefault="0093555B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водного фонду</w:t>
      </w:r>
      <w:r w:rsidR="00DA271C">
        <w:rPr>
          <w:b/>
          <w:sz w:val="24"/>
          <w:szCs w:val="24"/>
          <w:lang w:val="uk-UA"/>
        </w:rPr>
        <w:t xml:space="preserve"> та прийняття</w:t>
      </w:r>
      <w:r>
        <w:rPr>
          <w:b/>
          <w:sz w:val="24"/>
          <w:szCs w:val="24"/>
          <w:lang w:val="uk-UA"/>
        </w:rPr>
        <w:t xml:space="preserve"> </w:t>
      </w:r>
      <w:r w:rsidR="00DA271C">
        <w:rPr>
          <w:b/>
          <w:sz w:val="24"/>
          <w:szCs w:val="24"/>
          <w:lang w:val="uk-UA"/>
        </w:rPr>
        <w:t xml:space="preserve">у комунальну 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власність </w:t>
      </w:r>
      <w:r w:rsidR="001F66A1">
        <w:rPr>
          <w:b/>
          <w:sz w:val="24"/>
          <w:szCs w:val="24"/>
          <w:lang w:val="uk-UA"/>
        </w:rPr>
        <w:t xml:space="preserve">земельної </w:t>
      </w:r>
      <w:r w:rsidR="0093555B">
        <w:rPr>
          <w:b/>
          <w:sz w:val="24"/>
          <w:szCs w:val="24"/>
          <w:lang w:val="uk-UA"/>
        </w:rPr>
        <w:t>ділянки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8F4EBB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Відповідно до стат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79-1, 83, 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186,</w:t>
      </w:r>
      <w:r w:rsidR="006617FF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24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розділу </w:t>
      </w:r>
      <w:r w:rsidRPr="008F4EBB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Земельного кодексу України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8F4EB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1423-ІХ «Про внесення змін до деяких законодавчих актів України щодо вдосконалення системи управління та дерегуляц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ії у сфері земельних відносин»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</w:t>
      </w:r>
      <w:r w:rsidR="0093555B">
        <w:rPr>
          <w:sz w:val="24"/>
          <w:szCs w:val="24"/>
          <w:shd w:val="clear" w:color="auto" w:fill="FCFCFC"/>
          <w:lang w:val="uk-UA"/>
        </w:rPr>
        <w:t>технічну документацію із землеустрою щодо інвентаризації земель водного фонду ставка «Міський» комунальної власності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рада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в межах                  м. Ічня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територіальна громада Прилуцького району Чернігівської області.</w:t>
      </w:r>
    </w:p>
    <w:p w:rsid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Pr="00733900">
        <w:rPr>
          <w:sz w:val="24"/>
          <w:szCs w:val="24"/>
          <w:lang w:val="uk-UA" w:eastAsia="ru-RU"/>
        </w:rPr>
        <w:t xml:space="preserve">1.1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93555B">
        <w:rPr>
          <w:sz w:val="24"/>
          <w:szCs w:val="24"/>
          <w:lang w:val="uk-UA" w:eastAsia="ru-RU"/>
        </w:rPr>
        <w:t>нку водного фонду площею 3,5338</w:t>
      </w:r>
      <w:r w:rsidR="005E07E9">
        <w:rPr>
          <w:sz w:val="24"/>
          <w:szCs w:val="24"/>
          <w:lang w:val="uk-UA" w:eastAsia="ru-RU"/>
        </w:rPr>
        <w:t xml:space="preserve"> </w:t>
      </w:r>
      <w:r w:rsidR="0093555B">
        <w:rPr>
          <w:sz w:val="24"/>
          <w:szCs w:val="24"/>
          <w:lang w:val="uk-UA" w:eastAsia="ru-RU"/>
        </w:rPr>
        <w:t>га, кадастровий номер 7421710100:01:005:0876</w:t>
      </w:r>
      <w:r w:rsidR="00387F31">
        <w:rPr>
          <w:sz w:val="24"/>
          <w:szCs w:val="24"/>
          <w:lang w:val="uk-UA" w:eastAsia="ru-RU"/>
        </w:rPr>
        <w:t>, яка розташована на території Ічнянської міської ради</w:t>
      </w:r>
      <w:r w:rsidR="0093555B">
        <w:rPr>
          <w:sz w:val="24"/>
          <w:szCs w:val="24"/>
          <w:lang w:val="uk-UA" w:eastAsia="ru-RU"/>
        </w:rPr>
        <w:t>, в межах м. Ічня,</w:t>
      </w:r>
      <w:r w:rsidR="00387F31">
        <w:rPr>
          <w:sz w:val="24"/>
          <w:szCs w:val="24"/>
          <w:lang w:val="uk-UA" w:eastAsia="ru-RU"/>
        </w:rPr>
        <w:t xml:space="preserve">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1F66A1" w:rsidRPr="00387F31" w:rsidRDefault="001F66A1" w:rsidP="00387F31">
      <w:pPr>
        <w:ind w:firstLine="426"/>
        <w:jc w:val="both"/>
        <w:rPr>
          <w:sz w:val="24"/>
          <w:szCs w:val="24"/>
          <w:lang w:val="uk-UA" w:eastAsia="ru-RU"/>
        </w:rPr>
      </w:pPr>
    </w:p>
    <w:p w:rsidR="009327BB" w:rsidRDefault="00387F31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CC3BA0" w:rsidRPr="00A326F7">
        <w:rPr>
          <w:sz w:val="24"/>
          <w:szCs w:val="24"/>
          <w:lang w:val="uk-UA" w:eastAsia="en-US"/>
        </w:rPr>
        <w:t xml:space="preserve"> </w:t>
      </w:r>
      <w:r w:rsidR="0093555B">
        <w:rPr>
          <w:sz w:val="24"/>
          <w:szCs w:val="24"/>
          <w:lang w:val="uk-UA" w:eastAsia="en-US"/>
        </w:rPr>
        <w:t>2</w:t>
      </w:r>
      <w:r w:rsidR="00CC3BA0" w:rsidRPr="00A326F7">
        <w:rPr>
          <w:sz w:val="24"/>
          <w:szCs w:val="24"/>
          <w:lang w:val="uk-UA" w:eastAsia="en-US"/>
        </w:rPr>
        <w:t xml:space="preserve">. </w:t>
      </w:r>
      <w:r w:rsidR="00CC3BA0"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3555B" w:rsidRPr="00A326F7" w:rsidRDefault="0093555B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AA" w:rsidRDefault="003779AA" w:rsidP="001246F6">
      <w:r>
        <w:separator/>
      </w:r>
    </w:p>
  </w:endnote>
  <w:endnote w:type="continuationSeparator" w:id="0">
    <w:p w:rsidR="003779AA" w:rsidRDefault="003779AA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AA" w:rsidRDefault="003779AA" w:rsidP="001246F6">
      <w:r>
        <w:separator/>
      </w:r>
    </w:p>
  </w:footnote>
  <w:footnote w:type="continuationSeparator" w:id="0">
    <w:p w:rsidR="003779AA" w:rsidRDefault="003779AA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93555B" w:rsidP="0093555B">
    <w:pPr>
      <w:pStyle w:val="a6"/>
      <w:tabs>
        <w:tab w:val="clear" w:pos="4677"/>
        <w:tab w:val="clear" w:pos="9355"/>
        <w:tab w:val="left" w:pos="8253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1394"/>
    <w:rsid w:val="00067EB9"/>
    <w:rsid w:val="00080EBE"/>
    <w:rsid w:val="00083B2C"/>
    <w:rsid w:val="000A331F"/>
    <w:rsid w:val="000B6AD2"/>
    <w:rsid w:val="000D6BCA"/>
    <w:rsid w:val="00113ACD"/>
    <w:rsid w:val="001246F6"/>
    <w:rsid w:val="001361EF"/>
    <w:rsid w:val="001471EA"/>
    <w:rsid w:val="00186BBD"/>
    <w:rsid w:val="001F66A1"/>
    <w:rsid w:val="00212B9D"/>
    <w:rsid w:val="0021508E"/>
    <w:rsid w:val="00247872"/>
    <w:rsid w:val="00254DFA"/>
    <w:rsid w:val="002A5252"/>
    <w:rsid w:val="002C2B7F"/>
    <w:rsid w:val="00341E2A"/>
    <w:rsid w:val="003779AA"/>
    <w:rsid w:val="00387F31"/>
    <w:rsid w:val="003A5D3B"/>
    <w:rsid w:val="003B4A49"/>
    <w:rsid w:val="003C28C7"/>
    <w:rsid w:val="003D0BEA"/>
    <w:rsid w:val="003F2A9E"/>
    <w:rsid w:val="003F372D"/>
    <w:rsid w:val="00410E97"/>
    <w:rsid w:val="00415BDD"/>
    <w:rsid w:val="0045630C"/>
    <w:rsid w:val="004611A5"/>
    <w:rsid w:val="00495DCF"/>
    <w:rsid w:val="004C372F"/>
    <w:rsid w:val="005058ED"/>
    <w:rsid w:val="00532737"/>
    <w:rsid w:val="0055396C"/>
    <w:rsid w:val="00554358"/>
    <w:rsid w:val="00595269"/>
    <w:rsid w:val="005A6E7A"/>
    <w:rsid w:val="005E07E9"/>
    <w:rsid w:val="00607E17"/>
    <w:rsid w:val="006111DB"/>
    <w:rsid w:val="00621391"/>
    <w:rsid w:val="006617FF"/>
    <w:rsid w:val="006A714A"/>
    <w:rsid w:val="00733900"/>
    <w:rsid w:val="007558EA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C14D5"/>
    <w:rsid w:val="008F4EBB"/>
    <w:rsid w:val="00901378"/>
    <w:rsid w:val="009327BB"/>
    <w:rsid w:val="0093555B"/>
    <w:rsid w:val="00980C2D"/>
    <w:rsid w:val="0099084A"/>
    <w:rsid w:val="00991379"/>
    <w:rsid w:val="00997572"/>
    <w:rsid w:val="009F11D2"/>
    <w:rsid w:val="00A326F7"/>
    <w:rsid w:val="00A45E16"/>
    <w:rsid w:val="00A7696A"/>
    <w:rsid w:val="00AF3863"/>
    <w:rsid w:val="00B25FD7"/>
    <w:rsid w:val="00B80AAB"/>
    <w:rsid w:val="00B97DBD"/>
    <w:rsid w:val="00BB4202"/>
    <w:rsid w:val="00BC7E67"/>
    <w:rsid w:val="00C01D9E"/>
    <w:rsid w:val="00C224A4"/>
    <w:rsid w:val="00C36E8E"/>
    <w:rsid w:val="00C526FB"/>
    <w:rsid w:val="00C64D64"/>
    <w:rsid w:val="00C9501D"/>
    <w:rsid w:val="00CB796E"/>
    <w:rsid w:val="00CC3BA0"/>
    <w:rsid w:val="00CE0240"/>
    <w:rsid w:val="00CE4662"/>
    <w:rsid w:val="00CF4829"/>
    <w:rsid w:val="00D12BAD"/>
    <w:rsid w:val="00D146B4"/>
    <w:rsid w:val="00D21D49"/>
    <w:rsid w:val="00D8634A"/>
    <w:rsid w:val="00DA271C"/>
    <w:rsid w:val="00DC0236"/>
    <w:rsid w:val="00E07F04"/>
    <w:rsid w:val="00E16DF4"/>
    <w:rsid w:val="00E32BB6"/>
    <w:rsid w:val="00E71503"/>
    <w:rsid w:val="00ED72C1"/>
    <w:rsid w:val="00F11BAC"/>
    <w:rsid w:val="00F32B9B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2024-01-15T06:25:00Z</cp:lastPrinted>
  <dcterms:created xsi:type="dcterms:W3CDTF">2022-12-12T12:59:00Z</dcterms:created>
  <dcterms:modified xsi:type="dcterms:W3CDTF">2024-01-24T14:42:00Z</dcterms:modified>
</cp:coreProperties>
</file>